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8052" w14:textId="07894604" w:rsidR="00227AA1" w:rsidRPr="0010628E" w:rsidRDefault="0010628E" w:rsidP="00FA5F89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10628E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LA COMMUNAUTE DE COMMUNES DU PAYS DE L’OZON</w:t>
      </w:r>
      <w:r w:rsidRPr="0010628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DDF1892" w14:textId="77777777" w:rsidR="00104FA0" w:rsidRPr="00860631" w:rsidRDefault="00104FA0" w:rsidP="00FA5F8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sz w:val="20"/>
          <w:szCs w:val="20"/>
        </w:rPr>
      </w:pPr>
    </w:p>
    <w:p w14:paraId="1A74A490" w14:textId="6B53187B" w:rsidR="00227AA1" w:rsidRPr="0010628E" w:rsidRDefault="00E64A24" w:rsidP="00FA5F8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10628E">
        <w:rPr>
          <w:rStyle w:val="eop"/>
          <w:rFonts w:asciiTheme="minorHAnsi" w:hAnsiTheme="minorHAnsi" w:cstheme="minorHAnsi"/>
          <w:b/>
          <w:bCs/>
          <w:sz w:val="22"/>
          <w:szCs w:val="22"/>
        </w:rPr>
        <w:t>Recrute</w:t>
      </w:r>
      <w:r w:rsidR="00227AA1" w:rsidRPr="0010628E">
        <w:rPr>
          <w:rStyle w:val="eop"/>
          <w:rFonts w:asciiTheme="minorHAnsi" w:hAnsiTheme="minorHAnsi" w:cstheme="minorHAnsi"/>
          <w:b/>
          <w:bCs/>
          <w:sz w:val="22"/>
          <w:szCs w:val="22"/>
        </w:rPr>
        <w:t> </w:t>
      </w:r>
    </w:p>
    <w:p w14:paraId="0593AB11" w14:textId="77777777" w:rsidR="00104FA0" w:rsidRPr="00860631" w:rsidRDefault="00104FA0" w:rsidP="00FA5F8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sz w:val="20"/>
          <w:szCs w:val="20"/>
        </w:rPr>
      </w:pPr>
    </w:p>
    <w:p w14:paraId="3925115B" w14:textId="28450512" w:rsidR="0057754F" w:rsidRPr="0010628E" w:rsidRDefault="002E27B0" w:rsidP="00FA5F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eop"/>
          <w:rFonts w:asciiTheme="minorHAnsi" w:hAnsiTheme="minorHAnsi" w:cstheme="minorHAnsi"/>
          <w:b/>
          <w:bCs/>
          <w:color w:val="ED7D31" w:themeColor="accent2"/>
          <w:sz w:val="22"/>
          <w:szCs w:val="22"/>
        </w:rPr>
        <w:t>RESPONSABLE DE LA STRUCTURE INFORMATION JEUNESSE (F/H)</w:t>
      </w:r>
    </w:p>
    <w:p w14:paraId="74901614" w14:textId="40EE9D0A" w:rsidR="00E64A24" w:rsidRPr="001A2270" w:rsidRDefault="00E64A24" w:rsidP="00FA5F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10628E">
        <w:rPr>
          <w:rStyle w:val="normaltextrun"/>
          <w:rFonts w:asciiTheme="minorHAnsi" w:hAnsiTheme="minorHAnsi" w:cstheme="minorHAnsi"/>
          <w:sz w:val="18"/>
          <w:szCs w:val="18"/>
        </w:rPr>
        <w:t xml:space="preserve">Cadre d’emploi </w:t>
      </w:r>
      <w:r w:rsidRPr="001A2270">
        <w:rPr>
          <w:rStyle w:val="normaltextrun"/>
          <w:rFonts w:asciiTheme="minorHAnsi" w:hAnsiTheme="minorHAnsi" w:cstheme="minorHAnsi"/>
          <w:sz w:val="18"/>
          <w:szCs w:val="18"/>
        </w:rPr>
        <w:t xml:space="preserve">des </w:t>
      </w:r>
      <w:r w:rsidR="002E27B0" w:rsidRPr="001A2270">
        <w:rPr>
          <w:rStyle w:val="normaltextrun"/>
          <w:rFonts w:asciiTheme="minorHAnsi" w:hAnsiTheme="minorHAnsi" w:cstheme="minorHAnsi"/>
          <w:sz w:val="18"/>
          <w:szCs w:val="18"/>
        </w:rPr>
        <w:t>animateurs / rédacteurs</w:t>
      </w:r>
    </w:p>
    <w:p w14:paraId="07D9F258" w14:textId="2C18247A" w:rsidR="00227AA1" w:rsidRPr="001A2270" w:rsidRDefault="00E64A24" w:rsidP="00FA5F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1A2270">
        <w:rPr>
          <w:rStyle w:val="normaltextrun"/>
          <w:rFonts w:asciiTheme="minorHAnsi" w:hAnsiTheme="minorHAnsi" w:cstheme="minorHAnsi"/>
          <w:sz w:val="18"/>
          <w:szCs w:val="18"/>
        </w:rPr>
        <w:t xml:space="preserve">Emploi </w:t>
      </w:r>
      <w:r w:rsidR="00385461" w:rsidRPr="001A2270">
        <w:rPr>
          <w:rStyle w:val="normaltextrun"/>
          <w:rFonts w:asciiTheme="minorHAnsi" w:hAnsiTheme="minorHAnsi" w:cstheme="minorHAnsi"/>
          <w:sz w:val="18"/>
          <w:szCs w:val="18"/>
        </w:rPr>
        <w:t xml:space="preserve">permanent </w:t>
      </w:r>
      <w:r w:rsidRPr="001A2270">
        <w:rPr>
          <w:rStyle w:val="normaltextrun"/>
          <w:rFonts w:asciiTheme="minorHAnsi" w:hAnsiTheme="minorHAnsi" w:cstheme="minorHAnsi"/>
          <w:sz w:val="18"/>
          <w:szCs w:val="18"/>
        </w:rPr>
        <w:t>à temps complet</w:t>
      </w:r>
    </w:p>
    <w:p w14:paraId="5CBCAF6B" w14:textId="30CD34DA" w:rsidR="00E64A24" w:rsidRPr="0010628E" w:rsidRDefault="00E64A24" w:rsidP="00FA5F8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ED7D31" w:themeColor="accent2"/>
          <w:sz w:val="20"/>
          <w:szCs w:val="20"/>
        </w:rPr>
      </w:pPr>
    </w:p>
    <w:p w14:paraId="71085258" w14:textId="77777777" w:rsidR="00FA5F89" w:rsidRPr="0010628E" w:rsidRDefault="00FA5F89" w:rsidP="00FA5F8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</w:p>
    <w:p w14:paraId="279293F3" w14:textId="77777777" w:rsidR="001C62BB" w:rsidRPr="0010628E" w:rsidRDefault="001C62BB" w:rsidP="001C62BB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10628E">
        <w:rPr>
          <w:rFonts w:asciiTheme="minorHAnsi" w:hAnsiTheme="minorHAnsi" w:cstheme="minorHAnsi"/>
          <w:sz w:val="20"/>
          <w:szCs w:val="20"/>
        </w:rPr>
        <w:t xml:space="preserve">La Communauté de Communes du Pays de l’Ozon (CCPO) se situe aux portes de la métropole lyonnaise, au sud de Lyon, et compte 7 communes pour 28 000 habitants. </w:t>
      </w:r>
    </w:p>
    <w:p w14:paraId="3D42A499" w14:textId="77777777" w:rsidR="001C62BB" w:rsidRPr="0010628E" w:rsidRDefault="001C62BB" w:rsidP="001C62BB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40B15AD2" w14:textId="77777777" w:rsidR="001C62BB" w:rsidRPr="0010628E" w:rsidRDefault="001C62BB" w:rsidP="001C62B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0628E">
        <w:rPr>
          <w:rFonts w:asciiTheme="minorHAnsi" w:hAnsiTheme="minorHAnsi" w:cstheme="minorHAnsi"/>
          <w:sz w:val="20"/>
          <w:szCs w:val="20"/>
        </w:rPr>
        <w:t>L’équipe composée d’une direction générale et d’un secrétariat inter-pôles, compte plus de 35 agents répartis sur 6 pôles : « Communication, tourisme et évènementiel », « Ressources », « Culture », « Aménagement du territoire et transitions », « Développement et accompagnement économique » et « Technique ».</w:t>
      </w:r>
    </w:p>
    <w:p w14:paraId="06F89ACB" w14:textId="77777777" w:rsidR="00A65AED" w:rsidRDefault="00A65AED" w:rsidP="00FA5F8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</w:p>
    <w:p w14:paraId="3BC410DF" w14:textId="6C0F1CBF" w:rsidR="00FA5F89" w:rsidRPr="0010628E" w:rsidRDefault="00FA5F89" w:rsidP="00FA5F89">
      <w:pPr>
        <w:pStyle w:val="paragraph"/>
        <w:pBdr>
          <w:bottom w:val="single" w:sz="4" w:space="1" w:color="auto"/>
        </w:pBd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0"/>
          <w:szCs w:val="20"/>
        </w:rPr>
      </w:pPr>
      <w:r w:rsidRPr="0010628E">
        <w:rPr>
          <w:rStyle w:val="eop"/>
          <w:rFonts w:asciiTheme="minorHAnsi" w:hAnsiTheme="minorHAnsi" w:cstheme="minorHAnsi"/>
          <w:b/>
          <w:bCs/>
          <w:sz w:val="20"/>
          <w:szCs w:val="20"/>
        </w:rPr>
        <w:t>MISSIONS</w:t>
      </w:r>
    </w:p>
    <w:p w14:paraId="071AF793" w14:textId="77777777" w:rsidR="00FA5F89" w:rsidRPr="0010628E" w:rsidRDefault="00FA5F89" w:rsidP="00FA5F8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</w:p>
    <w:p w14:paraId="32F5E738" w14:textId="3EB425D9" w:rsidR="002E27B0" w:rsidRDefault="001C62BB" w:rsidP="008D0B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100FBD">
        <w:rPr>
          <w:rStyle w:val="eop"/>
          <w:rFonts w:asciiTheme="minorHAnsi" w:hAnsiTheme="minorHAnsi" w:cstheme="minorHAnsi"/>
          <w:sz w:val="20"/>
          <w:szCs w:val="20"/>
        </w:rPr>
        <w:t xml:space="preserve">Positionné(e) au pôle </w:t>
      </w:r>
      <w:r w:rsidR="002E27B0" w:rsidRPr="00100FBD">
        <w:rPr>
          <w:rStyle w:val="eop"/>
          <w:rFonts w:asciiTheme="minorHAnsi" w:hAnsiTheme="minorHAnsi" w:cstheme="minorHAnsi"/>
          <w:sz w:val="20"/>
          <w:szCs w:val="20"/>
        </w:rPr>
        <w:t>développement et accompagnement économique</w:t>
      </w:r>
      <w:r w:rsidRPr="00100FBD">
        <w:rPr>
          <w:rStyle w:val="eop"/>
          <w:rFonts w:asciiTheme="minorHAnsi" w:hAnsiTheme="minorHAnsi" w:cstheme="minorHAnsi"/>
          <w:sz w:val="20"/>
          <w:szCs w:val="20"/>
        </w:rPr>
        <w:t xml:space="preserve">, comptant </w:t>
      </w:r>
      <w:r w:rsidR="002E27B0" w:rsidRPr="00100FBD">
        <w:rPr>
          <w:rStyle w:val="eop"/>
          <w:rFonts w:asciiTheme="minorHAnsi" w:hAnsiTheme="minorHAnsi" w:cstheme="minorHAnsi"/>
          <w:sz w:val="20"/>
          <w:szCs w:val="20"/>
        </w:rPr>
        <w:t>3</w:t>
      </w:r>
      <w:r w:rsidRPr="00100FBD">
        <w:rPr>
          <w:rStyle w:val="eop"/>
          <w:rFonts w:asciiTheme="minorHAnsi" w:hAnsiTheme="minorHAnsi" w:cstheme="minorHAnsi"/>
          <w:sz w:val="20"/>
          <w:szCs w:val="20"/>
        </w:rPr>
        <w:t xml:space="preserve"> agents dont</w:t>
      </w:r>
      <w:r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 vous, sous la responsabilité directe d</w:t>
      </w:r>
      <w:r w:rsidR="008D5116" w:rsidRPr="001A2270">
        <w:rPr>
          <w:rStyle w:val="eop"/>
          <w:rFonts w:asciiTheme="minorHAnsi" w:hAnsiTheme="minorHAnsi" w:cstheme="minorHAnsi"/>
          <w:sz w:val="20"/>
          <w:szCs w:val="20"/>
        </w:rPr>
        <w:t>e la</w:t>
      </w:r>
      <w:r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 responsable d</w:t>
      </w:r>
      <w:r w:rsidR="008D5116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u </w:t>
      </w:r>
      <w:r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pôle, </w:t>
      </w:r>
      <w:r w:rsidR="00FF0773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en tant que </w:t>
      </w:r>
      <w:r w:rsidR="002E27B0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responsable de la Structure Information Jeunesse (SIJ), structure intercommunale labellisée, </w:t>
      </w:r>
      <w:r w:rsidR="00FF0773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vous </w:t>
      </w:r>
      <w:r w:rsidR="002E27B0" w:rsidRPr="001A2270">
        <w:rPr>
          <w:rStyle w:val="eop"/>
          <w:rFonts w:asciiTheme="minorHAnsi" w:hAnsiTheme="minorHAnsi" w:cstheme="minorHAnsi"/>
          <w:sz w:val="20"/>
          <w:szCs w:val="20"/>
        </w:rPr>
        <w:t>accueille</w:t>
      </w:r>
      <w:r w:rsidR="00FF0773" w:rsidRPr="001A2270">
        <w:rPr>
          <w:rStyle w:val="eop"/>
          <w:rFonts w:asciiTheme="minorHAnsi" w:hAnsiTheme="minorHAnsi" w:cstheme="minorHAnsi"/>
          <w:sz w:val="20"/>
          <w:szCs w:val="20"/>
        </w:rPr>
        <w:t>z</w:t>
      </w:r>
      <w:r w:rsidR="002E27B0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 et informe</w:t>
      </w:r>
      <w:r w:rsidR="00FF0773" w:rsidRPr="001A2270">
        <w:rPr>
          <w:rStyle w:val="eop"/>
          <w:rFonts w:asciiTheme="minorHAnsi" w:hAnsiTheme="minorHAnsi" w:cstheme="minorHAnsi"/>
          <w:sz w:val="20"/>
          <w:szCs w:val="20"/>
        </w:rPr>
        <w:t>z</w:t>
      </w:r>
      <w:r w:rsidR="002E27B0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 les jeunes de 11 à 29 ans, principalement sur l’emploi et l’orientation professionnelle. </w:t>
      </w:r>
      <w:r w:rsidR="00FF0773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Vous </w:t>
      </w:r>
      <w:r w:rsidR="002E27B0" w:rsidRPr="001A2270">
        <w:rPr>
          <w:rStyle w:val="eop"/>
          <w:rFonts w:asciiTheme="minorHAnsi" w:hAnsiTheme="minorHAnsi" w:cstheme="minorHAnsi"/>
          <w:sz w:val="20"/>
          <w:szCs w:val="20"/>
        </w:rPr>
        <w:t>contribue</w:t>
      </w:r>
      <w:r w:rsidR="00FF0773" w:rsidRPr="001A2270">
        <w:rPr>
          <w:rStyle w:val="eop"/>
          <w:rFonts w:asciiTheme="minorHAnsi" w:hAnsiTheme="minorHAnsi" w:cstheme="minorHAnsi"/>
          <w:sz w:val="20"/>
          <w:szCs w:val="20"/>
        </w:rPr>
        <w:t>z</w:t>
      </w:r>
      <w:r w:rsidR="002E27B0" w:rsidRPr="001A2270">
        <w:rPr>
          <w:rStyle w:val="eop"/>
          <w:rFonts w:asciiTheme="minorHAnsi" w:hAnsiTheme="minorHAnsi" w:cstheme="minorHAnsi"/>
          <w:sz w:val="20"/>
          <w:szCs w:val="20"/>
        </w:rPr>
        <w:t xml:space="preserve"> également à la mise en œuvre des orientations stratégiques de l’EPCI en matière d’information jeunesse.</w:t>
      </w:r>
    </w:p>
    <w:p w14:paraId="7D63C6DC" w14:textId="77777777" w:rsidR="002E27B0" w:rsidRDefault="002E27B0" w:rsidP="008D0B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</w:p>
    <w:p w14:paraId="131516F2" w14:textId="59BC11C8" w:rsidR="0070570C" w:rsidRPr="0010628E" w:rsidRDefault="0070570C" w:rsidP="008D0B71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0628E">
        <w:rPr>
          <w:rStyle w:val="eop"/>
          <w:rFonts w:asciiTheme="minorHAnsi" w:hAnsiTheme="minorHAnsi" w:cstheme="minorHAnsi"/>
          <w:sz w:val="20"/>
          <w:szCs w:val="20"/>
        </w:rPr>
        <w:t>Vos principales missions sont :</w:t>
      </w:r>
    </w:p>
    <w:p w14:paraId="2139FA3C" w14:textId="77777777" w:rsidR="001C62BB" w:rsidRDefault="001C62BB" w:rsidP="00FA5F8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</w:p>
    <w:p w14:paraId="78CC7810" w14:textId="77777777" w:rsidR="002E27B0" w:rsidRPr="002E27B0" w:rsidRDefault="002E27B0" w:rsidP="002E27B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2E27B0">
        <w:rPr>
          <w:rFonts w:asciiTheme="minorHAnsi" w:hAnsiTheme="minorHAnsi" w:cstheme="minorHAnsi"/>
          <w:b/>
          <w:bCs/>
          <w:sz w:val="20"/>
          <w:szCs w:val="20"/>
        </w:rPr>
        <w:t>Information, orientation et accompagnement des jeunes</w:t>
      </w:r>
    </w:p>
    <w:p w14:paraId="5726FE9D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Accueillir et accompagner individuellement ou collectivement les jeunes de 11 à 29 ans, et prioritairement les collégiens des 4 collèges du territoire, en veillant à adapter l’offre aux besoins des jeunes</w:t>
      </w:r>
    </w:p>
    <w:p w14:paraId="0E02B02B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Mettre à disposition une information actualisée et accessible</w:t>
      </w:r>
    </w:p>
    <w:p w14:paraId="182D2103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Accompagner les jeunes dans leurs parcours d’orientation, d’insertion et d’autonomie</w:t>
      </w:r>
    </w:p>
    <w:p w14:paraId="16583D32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Orienter les jeunes vers les partenaires du monde économique, de la santé, de l’insertion professionnelle</w:t>
      </w:r>
    </w:p>
    <w:p w14:paraId="5230571E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Développer des actions favorisant l’accès aux droits et à la citoyenneté</w:t>
      </w:r>
    </w:p>
    <w:p w14:paraId="238AFD55" w14:textId="0BD69661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Favoriser la découverte des métiers et des acteurs économique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2E27B0">
        <w:rPr>
          <w:rFonts w:asciiTheme="minorHAnsi" w:hAnsiTheme="minorHAnsi" w:cstheme="minorHAnsi"/>
          <w:sz w:val="20"/>
          <w:szCs w:val="20"/>
        </w:rPr>
        <w:t xml:space="preserve"> du territoire, en lien avec l’équipe éducative des collèges</w:t>
      </w:r>
      <w:r w:rsidR="00460328">
        <w:rPr>
          <w:rFonts w:asciiTheme="minorHAnsi" w:hAnsiTheme="minorHAnsi" w:cstheme="minorHAnsi"/>
          <w:sz w:val="20"/>
          <w:szCs w:val="20"/>
        </w:rPr>
        <w:t xml:space="preserve">, </w:t>
      </w:r>
      <w:r w:rsidRPr="002E27B0">
        <w:rPr>
          <w:rFonts w:asciiTheme="minorHAnsi" w:hAnsiTheme="minorHAnsi" w:cstheme="minorHAnsi"/>
          <w:sz w:val="20"/>
          <w:szCs w:val="20"/>
        </w:rPr>
        <w:t>les acteurs de l’insertion professionnelle</w:t>
      </w:r>
      <w:r w:rsidR="008275E8">
        <w:rPr>
          <w:rFonts w:asciiTheme="minorHAnsi" w:hAnsiTheme="minorHAnsi" w:cstheme="minorHAnsi"/>
          <w:sz w:val="20"/>
          <w:szCs w:val="20"/>
        </w:rPr>
        <w:t xml:space="preserve"> et la chargée de mission développement territorial</w:t>
      </w:r>
      <w:r w:rsidR="005507CF">
        <w:rPr>
          <w:rFonts w:asciiTheme="minorHAnsi" w:hAnsiTheme="minorHAnsi" w:cstheme="minorHAnsi"/>
          <w:sz w:val="20"/>
          <w:szCs w:val="20"/>
        </w:rPr>
        <w:t xml:space="preserve"> de la CCPO</w:t>
      </w:r>
      <w:r w:rsidR="008275E8">
        <w:rPr>
          <w:rFonts w:asciiTheme="minorHAnsi" w:hAnsiTheme="minorHAnsi" w:cstheme="minorHAnsi"/>
          <w:sz w:val="20"/>
          <w:szCs w:val="20"/>
        </w:rPr>
        <w:t>.</w:t>
      </w:r>
    </w:p>
    <w:p w14:paraId="00E83E27" w14:textId="77777777" w:rsidR="002E27B0" w:rsidRPr="002E27B0" w:rsidRDefault="002E27B0" w:rsidP="002E27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</w:p>
    <w:p w14:paraId="2EA6EB91" w14:textId="77777777" w:rsidR="002E27B0" w:rsidRPr="002E27B0" w:rsidRDefault="002E27B0" w:rsidP="002E27B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2E27B0">
        <w:rPr>
          <w:rFonts w:asciiTheme="minorHAnsi" w:hAnsiTheme="minorHAnsi" w:cstheme="minorHAnsi"/>
          <w:b/>
          <w:bCs/>
          <w:sz w:val="20"/>
          <w:szCs w:val="20"/>
        </w:rPr>
        <w:t xml:space="preserve">Développement et conduite de projets d’animations collectives et des projets définis dans le cadre du contrat de labellisation </w:t>
      </w:r>
    </w:p>
    <w:p w14:paraId="54A7E8B9" w14:textId="77777777" w:rsidR="002E27B0" w:rsidRPr="00100FBD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00FBD">
        <w:rPr>
          <w:rFonts w:asciiTheme="minorHAnsi" w:hAnsiTheme="minorHAnsi" w:cstheme="minorHAnsi"/>
          <w:sz w:val="20"/>
          <w:szCs w:val="20"/>
        </w:rPr>
        <w:t>Concevoir, mettre en œuvre et évaluer des projets et actions innovantes</w:t>
      </w:r>
    </w:p>
    <w:p w14:paraId="4897F33F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00FBD">
        <w:rPr>
          <w:rFonts w:asciiTheme="minorHAnsi" w:hAnsiTheme="minorHAnsi" w:cstheme="minorHAnsi"/>
          <w:sz w:val="20"/>
          <w:szCs w:val="20"/>
        </w:rPr>
        <w:t>Organiser des événements collectifs avec une démarche de conduite de projet (sessions BAFA, actions sur l’alternance et la découverte de métiers, forums jobs d’été et de l’alternance,</w:t>
      </w:r>
      <w:r w:rsidRPr="002E27B0">
        <w:rPr>
          <w:rFonts w:asciiTheme="minorHAnsi" w:hAnsiTheme="minorHAnsi" w:cstheme="minorHAnsi"/>
          <w:sz w:val="20"/>
          <w:szCs w:val="20"/>
        </w:rPr>
        <w:t xml:space="preserve"> rencontres professionnelles)</w:t>
      </w:r>
    </w:p>
    <w:p w14:paraId="085BA343" w14:textId="77777777" w:rsid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Accompagner les jeunes dans leurs projets d’actions collectives</w:t>
      </w:r>
    </w:p>
    <w:p w14:paraId="136E6F2B" w14:textId="77777777" w:rsidR="002E27B0" w:rsidRPr="002E27B0" w:rsidRDefault="002E27B0" w:rsidP="002E27B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09922015" w14:textId="77777777" w:rsidR="002E27B0" w:rsidRPr="002E27B0" w:rsidRDefault="002E27B0" w:rsidP="002E27B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2E27B0">
        <w:rPr>
          <w:rFonts w:asciiTheme="minorHAnsi" w:hAnsiTheme="minorHAnsi" w:cstheme="minorHAnsi"/>
          <w:b/>
          <w:bCs/>
          <w:sz w:val="20"/>
          <w:szCs w:val="20"/>
        </w:rPr>
        <w:t>Partenariats et travail en réseau </w:t>
      </w:r>
    </w:p>
    <w:p w14:paraId="45E56FE3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Développer et animer un réseau partenarial institutionnel et associatif du monde de la jeunesse avec les acteurs présents sur le territoire</w:t>
      </w:r>
    </w:p>
    <w:p w14:paraId="0E024264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Participer aux réunions du réseau Information Jeunesse régional</w:t>
      </w:r>
    </w:p>
    <w:p w14:paraId="07B9B186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Rechercher des financements</w:t>
      </w:r>
    </w:p>
    <w:p w14:paraId="79DC282F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Représenter la SIJ auprès des partenaires et instances locales</w:t>
      </w:r>
    </w:p>
    <w:p w14:paraId="0DFE905C" w14:textId="77777777" w:rsid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 xml:space="preserve">Travailler en transversalité avec les services jeunesse des 7 communes </w:t>
      </w:r>
    </w:p>
    <w:p w14:paraId="543FDCF0" w14:textId="77777777" w:rsidR="002E27B0" w:rsidRDefault="002E27B0" w:rsidP="002E27B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3DB078E2" w14:textId="77777777" w:rsidR="002E27B0" w:rsidRPr="002E27B0" w:rsidRDefault="002E27B0" w:rsidP="002E27B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2E27B0">
        <w:rPr>
          <w:rFonts w:asciiTheme="minorHAnsi" w:hAnsiTheme="minorHAnsi" w:cstheme="minorHAnsi"/>
          <w:b/>
          <w:bCs/>
          <w:sz w:val="20"/>
          <w:szCs w:val="20"/>
        </w:rPr>
        <w:t>Communication, évaluation et valorisation de la SIJ en lien avec le pôle communication de la CCPO</w:t>
      </w:r>
    </w:p>
    <w:p w14:paraId="361A5C3B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Être force de proposition pour la communication de la SIJ</w:t>
      </w:r>
    </w:p>
    <w:p w14:paraId="2C510D04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Valoriser les actions menées auprès des élus et de la direction</w:t>
      </w:r>
    </w:p>
    <w:p w14:paraId="3C6D142A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Participer à l’évaluation des politiques publiques jeunesse : remplir les données de fréquentation dans l’outil IJ STAT</w:t>
      </w:r>
    </w:p>
    <w:p w14:paraId="3FAB7490" w14:textId="77777777" w:rsid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Assurer le suivi et le bilan annuel de la labellisation de la SIJ auprès des partenaires et des élus</w:t>
      </w:r>
    </w:p>
    <w:p w14:paraId="2EBDCFC7" w14:textId="2044ABB6" w:rsidR="002E27B0" w:rsidRPr="002E27B0" w:rsidRDefault="002E27B0" w:rsidP="002E27B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2E27B0">
        <w:rPr>
          <w:rFonts w:asciiTheme="minorHAnsi" w:hAnsiTheme="minorHAnsi" w:cstheme="minorHAnsi"/>
          <w:b/>
          <w:bCs/>
          <w:sz w:val="20"/>
          <w:szCs w:val="20"/>
        </w:rPr>
        <w:lastRenderedPageBreak/>
        <w:t>Pilotage administratif, stratégique et financier de la SIJ</w:t>
      </w:r>
    </w:p>
    <w:p w14:paraId="42D8C01D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Définir les orientations et priorités de la SIJ en cohérence avec les orientations politiques en matière de jeunesse</w:t>
      </w:r>
    </w:p>
    <w:p w14:paraId="104EE291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Piloter le fonctionnement de la SIJ et évaluer l’activité</w:t>
      </w:r>
    </w:p>
    <w:p w14:paraId="3D5699D6" w14:textId="77777777" w:rsidR="002E27B0" w:rsidRPr="002E27B0" w:rsidRDefault="002E27B0" w:rsidP="002E27B0">
      <w:pPr>
        <w:pStyle w:val="paragraph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E27B0">
        <w:rPr>
          <w:rFonts w:asciiTheme="minorHAnsi" w:hAnsiTheme="minorHAnsi" w:cstheme="minorHAnsi"/>
          <w:sz w:val="20"/>
          <w:szCs w:val="20"/>
        </w:rPr>
        <w:t>Assurer le suivi administratif, budgétaire et financier de la SIJ</w:t>
      </w:r>
    </w:p>
    <w:p w14:paraId="485C1624" w14:textId="77777777" w:rsidR="008D0B71" w:rsidRPr="002E27B0" w:rsidRDefault="008D0B71" w:rsidP="008D0B71">
      <w:pPr>
        <w:spacing w:after="0" w:line="240" w:lineRule="auto"/>
        <w:jc w:val="both"/>
        <w:rPr>
          <w:rStyle w:val="eop"/>
          <w:rFonts w:eastAsia="Times New Roman" w:cstheme="minorHAnsi"/>
          <w:sz w:val="18"/>
          <w:szCs w:val="18"/>
          <w:lang w:eastAsia="fr-FR"/>
        </w:rPr>
      </w:pPr>
    </w:p>
    <w:p w14:paraId="2641F0B7" w14:textId="43428E05" w:rsidR="00987211" w:rsidRPr="0010628E" w:rsidRDefault="00385461" w:rsidP="00FA5F89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0628E">
        <w:rPr>
          <w:rFonts w:cstheme="minorHAnsi"/>
          <w:b/>
          <w:sz w:val="20"/>
          <w:szCs w:val="20"/>
        </w:rPr>
        <w:t>PROFIL</w:t>
      </w:r>
    </w:p>
    <w:p w14:paraId="48057675" w14:textId="77777777" w:rsidR="00FA5F89" w:rsidRPr="0010628E" w:rsidRDefault="00FA5F89" w:rsidP="00FA5F8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0531D629" w14:textId="63F1A2F5" w:rsidR="00FA5F89" w:rsidRPr="0010628E" w:rsidRDefault="00FA5F89" w:rsidP="00FA5F8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0628E">
        <w:rPr>
          <w:rFonts w:cstheme="minorHAnsi"/>
          <w:b/>
          <w:sz w:val="20"/>
          <w:szCs w:val="20"/>
        </w:rPr>
        <w:t xml:space="preserve">Savoir-faire </w:t>
      </w:r>
    </w:p>
    <w:p w14:paraId="5FDA7EB1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Maitrise des enjeux, réglementations et évolutions des politiques publiques en matière de jeunesse et d’éducation</w:t>
      </w:r>
    </w:p>
    <w:p w14:paraId="5C3B4682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Connaissance de l’environnement territorial et plus spécifiquement du fonctionnement et de l’organisation d’un EPCI</w:t>
      </w:r>
    </w:p>
    <w:p w14:paraId="690CCCE1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Connaissances du fonctionnement des établissements scolaires et des acteurs de l’insertion</w:t>
      </w:r>
    </w:p>
    <w:p w14:paraId="2B1CC3E8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Capacité à conduire, piloter et évaluer des projets</w:t>
      </w:r>
    </w:p>
    <w:p w14:paraId="099471E7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Capacité à animer un réseau partenarial</w:t>
      </w:r>
    </w:p>
    <w:p w14:paraId="1EE25D7F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 xml:space="preserve">Capacités rédactionnelles </w:t>
      </w:r>
    </w:p>
    <w:p w14:paraId="6D299BEA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 xml:space="preserve">Maîtrise des outils bureautiques et numériques </w:t>
      </w:r>
    </w:p>
    <w:p w14:paraId="704F447C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Capacité à rendre compte et à diffuser l’information</w:t>
      </w:r>
    </w:p>
    <w:p w14:paraId="2C033937" w14:textId="77777777" w:rsidR="002E27B0" w:rsidRPr="002E27B0" w:rsidRDefault="002E27B0" w:rsidP="002E27B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Capacité à proposer des actions de communication adaptées aux jeunes</w:t>
      </w:r>
    </w:p>
    <w:p w14:paraId="6C34D227" w14:textId="77777777" w:rsidR="00104FA0" w:rsidRPr="0010628E" w:rsidRDefault="00104FA0" w:rsidP="00FA5F8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B37318" w14:textId="0FF81541" w:rsidR="00051365" w:rsidRPr="0010628E" w:rsidRDefault="00051365" w:rsidP="00FA5F8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0628E">
        <w:rPr>
          <w:rFonts w:cstheme="minorHAnsi"/>
          <w:b/>
          <w:sz w:val="20"/>
          <w:szCs w:val="20"/>
        </w:rPr>
        <w:t xml:space="preserve">Savoir-être </w:t>
      </w:r>
    </w:p>
    <w:p w14:paraId="0ACC77C5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Sens des responsabilités et de l’initiative, force de proposition</w:t>
      </w:r>
    </w:p>
    <w:p w14:paraId="611B704B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Qualités relationnelles et sens du dialogue</w:t>
      </w:r>
    </w:p>
    <w:p w14:paraId="74AFE222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 xml:space="preserve">Sens de l’écoute </w:t>
      </w:r>
    </w:p>
    <w:p w14:paraId="1A8319FB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Rigueur, autonomie et discrétion professionnelle</w:t>
      </w:r>
    </w:p>
    <w:p w14:paraId="32886DC1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Sens du service public</w:t>
      </w:r>
    </w:p>
    <w:p w14:paraId="36E7481A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Capacité d’adaptation</w:t>
      </w:r>
    </w:p>
    <w:p w14:paraId="61C5CFC1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Sens de l'organisation et de la méthodologie</w:t>
      </w:r>
    </w:p>
    <w:p w14:paraId="7CC015CC" w14:textId="77777777" w:rsidR="002E27B0" w:rsidRPr="002E27B0" w:rsidRDefault="002E27B0" w:rsidP="002E27B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E27B0">
        <w:rPr>
          <w:rFonts w:cstheme="minorHAnsi"/>
          <w:sz w:val="20"/>
          <w:szCs w:val="20"/>
        </w:rPr>
        <w:t>Aptitude au travail en équipe et en transversalité</w:t>
      </w:r>
    </w:p>
    <w:p w14:paraId="7E578C7D" w14:textId="77777777" w:rsidR="006B7B9C" w:rsidRPr="0010628E" w:rsidRDefault="006B7B9C" w:rsidP="00FA5F8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989D712" w14:textId="73D4FB54" w:rsidR="00FA5F89" w:rsidRPr="0010628E" w:rsidRDefault="00FA5F89" w:rsidP="00FA5F89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0628E">
        <w:rPr>
          <w:rFonts w:cstheme="minorHAnsi"/>
          <w:b/>
          <w:sz w:val="20"/>
          <w:szCs w:val="20"/>
        </w:rPr>
        <w:t>CONDITIONS DE TRAVAIL</w:t>
      </w:r>
    </w:p>
    <w:p w14:paraId="5EF66412" w14:textId="39A58AC8" w:rsidR="002E27B0" w:rsidRDefault="002E27B0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Travail en bureau</w:t>
      </w:r>
    </w:p>
    <w:p w14:paraId="44F4BAF7" w14:textId="3506728E" w:rsidR="002E27B0" w:rsidRPr="001A2270" w:rsidRDefault="002E27B0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A2270">
        <w:rPr>
          <w:rFonts w:cstheme="minorHAnsi"/>
          <w:sz w:val="20"/>
          <w:szCs w:val="20"/>
        </w:rPr>
        <w:t>Déplacements réguliers sur le territoire communautaire (véhicule de service)</w:t>
      </w:r>
    </w:p>
    <w:p w14:paraId="77F65989" w14:textId="6A435A04" w:rsidR="002E27B0" w:rsidRPr="001A2270" w:rsidRDefault="002E27B0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A2270">
        <w:rPr>
          <w:rFonts w:cstheme="minorHAnsi"/>
          <w:sz w:val="20"/>
          <w:szCs w:val="20"/>
        </w:rPr>
        <w:t>Permis B indispensable</w:t>
      </w:r>
    </w:p>
    <w:p w14:paraId="5C17CACD" w14:textId="580F8493" w:rsidR="00D556C4" w:rsidRDefault="00D556C4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Présence sur les permanences (2 demi-journées par semaine)</w:t>
      </w:r>
    </w:p>
    <w:p w14:paraId="10AB19DF" w14:textId="77777777" w:rsidR="00D556C4" w:rsidRDefault="00D556C4" w:rsidP="00D556C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0628E">
        <w:rPr>
          <w:rFonts w:cstheme="minorHAnsi"/>
          <w:sz w:val="20"/>
          <w:szCs w:val="20"/>
        </w:rPr>
        <w:t>Travail à temps complet sur 5 jours par semaine (sur la base de 35h, 36h avec 6 jours d’ARTT ou 37h30 avec 15 jours d’ARTT à convenir avec l’autorité territoriale)</w:t>
      </w:r>
    </w:p>
    <w:p w14:paraId="0919479B" w14:textId="77777777" w:rsidR="00CC7853" w:rsidRPr="0010628E" w:rsidRDefault="00CC7853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0628E">
        <w:rPr>
          <w:rFonts w:cstheme="minorHAnsi"/>
          <w:sz w:val="20"/>
          <w:szCs w:val="20"/>
        </w:rPr>
        <w:t>Télétravail possible 1 jour par semaine (après 3 mois d’ancienneté)</w:t>
      </w:r>
    </w:p>
    <w:p w14:paraId="29DCA814" w14:textId="77777777" w:rsidR="00CC7853" w:rsidRPr="0010628E" w:rsidRDefault="00CC7853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0628E">
        <w:rPr>
          <w:rFonts w:cstheme="minorHAnsi"/>
          <w:sz w:val="20"/>
          <w:szCs w:val="20"/>
        </w:rPr>
        <w:t>Adhésion au CNAS (prestation d’actions sociales)</w:t>
      </w:r>
    </w:p>
    <w:p w14:paraId="1128C589" w14:textId="77777777" w:rsidR="00CC7853" w:rsidRPr="0010628E" w:rsidRDefault="00CC7853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0628E">
        <w:rPr>
          <w:rFonts w:cstheme="minorHAnsi"/>
          <w:sz w:val="20"/>
          <w:szCs w:val="20"/>
        </w:rPr>
        <w:t>Adhésion à la mutuelle santé facultative</w:t>
      </w:r>
    </w:p>
    <w:p w14:paraId="642ECA12" w14:textId="77777777" w:rsidR="00CC7853" w:rsidRPr="0010628E" w:rsidRDefault="00CC7853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0628E">
        <w:rPr>
          <w:rFonts w:cstheme="minorHAnsi"/>
          <w:sz w:val="20"/>
          <w:szCs w:val="20"/>
        </w:rPr>
        <w:t>Adhésion à la prévoyance « garantie maintien de salaire » facultative</w:t>
      </w:r>
    </w:p>
    <w:p w14:paraId="720B024E" w14:textId="7D82BEBA" w:rsidR="00CC7853" w:rsidRPr="0010628E" w:rsidRDefault="00CC7853" w:rsidP="00CC7853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0628E">
        <w:rPr>
          <w:rFonts w:cstheme="minorHAnsi"/>
          <w:sz w:val="20"/>
          <w:szCs w:val="20"/>
        </w:rPr>
        <w:t>Adhésion au</w:t>
      </w:r>
      <w:r w:rsidR="002E27B0">
        <w:rPr>
          <w:rFonts w:cstheme="minorHAnsi"/>
          <w:sz w:val="20"/>
          <w:szCs w:val="20"/>
        </w:rPr>
        <w:t>x</w:t>
      </w:r>
      <w:r w:rsidRPr="0010628E">
        <w:rPr>
          <w:rFonts w:cstheme="minorHAnsi"/>
          <w:sz w:val="20"/>
          <w:szCs w:val="20"/>
        </w:rPr>
        <w:t xml:space="preserve"> titres restaurant facultative</w:t>
      </w:r>
    </w:p>
    <w:p w14:paraId="103482C7" w14:textId="77777777" w:rsidR="00FA5F89" w:rsidRPr="0010628E" w:rsidRDefault="00FA5F89" w:rsidP="00FA5F8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BDC422A" w14:textId="1110EB83" w:rsidR="00FA5F89" w:rsidRPr="0010628E" w:rsidRDefault="00FA5F89" w:rsidP="00FA5F89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0628E">
        <w:rPr>
          <w:rFonts w:cstheme="minorHAnsi"/>
          <w:b/>
          <w:sz w:val="20"/>
          <w:szCs w:val="20"/>
        </w:rPr>
        <w:t>CANDIDATURES</w:t>
      </w:r>
    </w:p>
    <w:p w14:paraId="26AE19F3" w14:textId="77777777" w:rsidR="00C34615" w:rsidRPr="0010628E" w:rsidRDefault="00C34615" w:rsidP="00FA5F89">
      <w:pPr>
        <w:pStyle w:val="Paragraphedeliste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0F17ED1" w14:textId="23B5930E" w:rsidR="00FA5F89" w:rsidRPr="0010628E" w:rsidRDefault="00650E3C" w:rsidP="0010628E">
      <w:pPr>
        <w:spacing w:after="0" w:line="240" w:lineRule="auto"/>
        <w:jc w:val="both"/>
        <w:rPr>
          <w:rStyle w:val="Lienhypertexte"/>
          <w:rFonts w:cstheme="minorHAnsi"/>
          <w:bCs/>
          <w:color w:val="auto"/>
          <w:sz w:val="20"/>
          <w:szCs w:val="20"/>
          <w:u w:val="none"/>
        </w:rPr>
      </w:pPr>
      <w:r w:rsidRPr="0010628E">
        <w:rPr>
          <w:rFonts w:cstheme="minorHAnsi"/>
          <w:bCs/>
          <w:sz w:val="20"/>
          <w:szCs w:val="20"/>
        </w:rPr>
        <w:t xml:space="preserve">Candidatures à </w:t>
      </w:r>
      <w:r w:rsidR="00076BC8" w:rsidRPr="0010628E">
        <w:rPr>
          <w:rFonts w:cstheme="minorHAnsi"/>
          <w:bCs/>
          <w:sz w:val="20"/>
          <w:szCs w:val="20"/>
        </w:rPr>
        <w:t>envoyer</w:t>
      </w:r>
      <w:r w:rsidRPr="0010628E">
        <w:rPr>
          <w:rFonts w:cstheme="minorHAnsi"/>
          <w:bCs/>
          <w:sz w:val="20"/>
          <w:szCs w:val="20"/>
        </w:rPr>
        <w:t xml:space="preserve"> avant le</w:t>
      </w:r>
      <w:r w:rsidR="00707921" w:rsidRPr="0010628E">
        <w:rPr>
          <w:rFonts w:cstheme="minorHAnsi"/>
          <w:bCs/>
          <w:sz w:val="20"/>
          <w:szCs w:val="20"/>
        </w:rPr>
        <w:t xml:space="preserve"> </w:t>
      </w:r>
      <w:r w:rsidR="00100FBD" w:rsidRPr="005270E4">
        <w:rPr>
          <w:rFonts w:cstheme="minorHAnsi"/>
          <w:bCs/>
          <w:sz w:val="20"/>
          <w:szCs w:val="20"/>
        </w:rPr>
        <w:t>1</w:t>
      </w:r>
      <w:r w:rsidR="005507CF">
        <w:rPr>
          <w:rFonts w:cstheme="minorHAnsi"/>
          <w:bCs/>
          <w:sz w:val="20"/>
          <w:szCs w:val="20"/>
        </w:rPr>
        <w:t>6</w:t>
      </w:r>
      <w:r w:rsidR="00100FBD" w:rsidRPr="005270E4">
        <w:rPr>
          <w:rFonts w:cstheme="minorHAnsi"/>
          <w:bCs/>
          <w:sz w:val="20"/>
          <w:szCs w:val="20"/>
        </w:rPr>
        <w:t xml:space="preserve"> septembre 2026</w:t>
      </w:r>
      <w:r w:rsidR="00D02A57" w:rsidRPr="005270E4">
        <w:rPr>
          <w:rFonts w:cstheme="minorHAnsi"/>
          <w:bCs/>
          <w:sz w:val="20"/>
          <w:szCs w:val="20"/>
        </w:rPr>
        <w:t xml:space="preserve"> </w:t>
      </w:r>
      <w:r w:rsidR="00076BC8" w:rsidRPr="0010628E">
        <w:rPr>
          <w:rFonts w:cstheme="minorHAnsi"/>
          <w:bCs/>
          <w:sz w:val="20"/>
          <w:szCs w:val="20"/>
        </w:rPr>
        <w:t>à :</w:t>
      </w:r>
      <w:r w:rsidR="0010628E">
        <w:rPr>
          <w:rFonts w:cstheme="minorHAnsi"/>
          <w:bCs/>
          <w:sz w:val="20"/>
          <w:szCs w:val="20"/>
        </w:rPr>
        <w:t xml:space="preserve"> </w:t>
      </w:r>
      <w:hyperlink r:id="rId5" w:history="1">
        <w:r w:rsidR="00FA5F89" w:rsidRPr="0010628E">
          <w:rPr>
            <w:rStyle w:val="Lienhypertexte"/>
            <w:rFonts w:cstheme="minorHAnsi"/>
            <w:bCs/>
            <w:sz w:val="20"/>
            <w:szCs w:val="20"/>
          </w:rPr>
          <w:t>ccpo@pays-ozon.com</w:t>
        </w:r>
      </w:hyperlink>
    </w:p>
    <w:p w14:paraId="17539760" w14:textId="47C0FE1F" w:rsidR="00093DCB" w:rsidRPr="0010628E" w:rsidRDefault="00650E3C" w:rsidP="00FA5F89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0628E">
        <w:rPr>
          <w:rFonts w:cstheme="minorHAnsi"/>
          <w:bCs/>
          <w:sz w:val="20"/>
          <w:szCs w:val="20"/>
        </w:rPr>
        <w:t>Poste à pourvoir </w:t>
      </w:r>
      <w:r w:rsidR="008D5116" w:rsidRPr="0010628E">
        <w:rPr>
          <w:rFonts w:cstheme="minorHAnsi"/>
          <w:bCs/>
          <w:sz w:val="20"/>
          <w:szCs w:val="20"/>
        </w:rPr>
        <w:t>à compter du</w:t>
      </w:r>
      <w:r w:rsidR="008275E8">
        <w:rPr>
          <w:rFonts w:cstheme="minorHAnsi"/>
          <w:bCs/>
          <w:sz w:val="20"/>
          <w:szCs w:val="20"/>
        </w:rPr>
        <w:t xml:space="preserve"> 18/01/2027</w:t>
      </w:r>
    </w:p>
    <w:p w14:paraId="277D0104" w14:textId="6D27D962" w:rsidR="00B56F3E" w:rsidRPr="0010628E" w:rsidRDefault="00B56F3E" w:rsidP="00B56F3E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0628E">
        <w:rPr>
          <w:rFonts w:cstheme="minorHAnsi"/>
          <w:bCs/>
          <w:sz w:val="20"/>
          <w:szCs w:val="20"/>
        </w:rPr>
        <w:t xml:space="preserve">Pour tout renseignement sur les missions, s’adresser </w:t>
      </w:r>
      <w:r w:rsidR="008644F5">
        <w:rPr>
          <w:rFonts w:cstheme="minorHAnsi"/>
          <w:bCs/>
          <w:sz w:val="20"/>
          <w:szCs w:val="20"/>
        </w:rPr>
        <w:t xml:space="preserve">à Madame </w:t>
      </w:r>
      <w:r w:rsidR="00D556C4">
        <w:rPr>
          <w:rFonts w:cstheme="minorHAnsi"/>
          <w:bCs/>
          <w:sz w:val="20"/>
          <w:szCs w:val="20"/>
        </w:rPr>
        <w:t>FOUIN</w:t>
      </w:r>
      <w:r w:rsidR="008644F5">
        <w:rPr>
          <w:rFonts w:cstheme="minorHAnsi"/>
          <w:bCs/>
          <w:sz w:val="20"/>
          <w:szCs w:val="20"/>
        </w:rPr>
        <w:t xml:space="preserve">, responsable du pôle, au </w:t>
      </w:r>
      <w:r w:rsidR="00D556C4">
        <w:rPr>
          <w:rFonts w:cstheme="minorHAnsi"/>
          <w:bCs/>
          <w:sz w:val="20"/>
          <w:szCs w:val="20"/>
        </w:rPr>
        <w:t>06 70 94 96 14</w:t>
      </w:r>
      <w:r w:rsidR="00434869" w:rsidRPr="0010628E">
        <w:rPr>
          <w:rFonts w:cstheme="minorHAnsi"/>
          <w:bCs/>
          <w:sz w:val="20"/>
          <w:szCs w:val="20"/>
        </w:rPr>
        <w:t>.</w:t>
      </w:r>
    </w:p>
    <w:p w14:paraId="75D92C14" w14:textId="77777777" w:rsidR="00B56F3E" w:rsidRPr="0010628E" w:rsidRDefault="00B56F3E" w:rsidP="00FA5F8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sectPr w:rsidR="00B56F3E" w:rsidRPr="0010628E" w:rsidSect="001062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3E42"/>
    <w:multiLevelType w:val="hybridMultilevel"/>
    <w:tmpl w:val="3334A9E2"/>
    <w:lvl w:ilvl="0" w:tplc="E538305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17CE7BD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8930672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AF18AEF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B97C384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A146833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1F6CCB8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B1F8FF6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11C656A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1" w15:restartNumberingAfterBreak="0">
    <w:nsid w:val="0AC12CE9"/>
    <w:multiLevelType w:val="hybridMultilevel"/>
    <w:tmpl w:val="386E223E"/>
    <w:lvl w:ilvl="0" w:tplc="040C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CC93596"/>
    <w:multiLevelType w:val="hybridMultilevel"/>
    <w:tmpl w:val="15C20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43A3"/>
    <w:multiLevelType w:val="hybridMultilevel"/>
    <w:tmpl w:val="231ADF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37ADE"/>
    <w:multiLevelType w:val="hybridMultilevel"/>
    <w:tmpl w:val="C756D8F4"/>
    <w:lvl w:ilvl="0" w:tplc="A31264A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602AA3E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4606B93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3140B86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69A6766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2214B1F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41B66CB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C0028CF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88FCBC3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5" w15:restartNumberingAfterBreak="0">
    <w:nsid w:val="16987850"/>
    <w:multiLevelType w:val="hybridMultilevel"/>
    <w:tmpl w:val="E70416F6"/>
    <w:lvl w:ilvl="0" w:tplc="1FD4885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BFC69B8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2BA6EB5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2BD0323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5F5CD9F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C2DCEAB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9F22735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59A228A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282A4DE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6" w15:restartNumberingAfterBreak="0">
    <w:nsid w:val="1873249C"/>
    <w:multiLevelType w:val="hybridMultilevel"/>
    <w:tmpl w:val="7E6A0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14160"/>
    <w:multiLevelType w:val="hybridMultilevel"/>
    <w:tmpl w:val="52F86B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7626E"/>
    <w:multiLevelType w:val="hybridMultilevel"/>
    <w:tmpl w:val="B92A2798"/>
    <w:lvl w:ilvl="0" w:tplc="4064C85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25326D3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708AEF5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DB58574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3BC2F2F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D79E4E4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D116CDE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7D7A3A6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A51E188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9" w15:restartNumberingAfterBreak="0">
    <w:nsid w:val="232F7C26"/>
    <w:multiLevelType w:val="hybridMultilevel"/>
    <w:tmpl w:val="1F0A49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93646"/>
    <w:multiLevelType w:val="hybridMultilevel"/>
    <w:tmpl w:val="B12671C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E42C54"/>
    <w:multiLevelType w:val="hybridMultilevel"/>
    <w:tmpl w:val="89366B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11FB4"/>
    <w:multiLevelType w:val="hybridMultilevel"/>
    <w:tmpl w:val="F222B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2773A"/>
    <w:multiLevelType w:val="hybridMultilevel"/>
    <w:tmpl w:val="93E665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77AC8"/>
    <w:multiLevelType w:val="hybridMultilevel"/>
    <w:tmpl w:val="470859F6"/>
    <w:lvl w:ilvl="0" w:tplc="B22AA3C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9C9C9A0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8CCA864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25BC1D4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0A18956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153E2AB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2DCC6EC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2A98910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82AEF51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15" w15:restartNumberingAfterBreak="0">
    <w:nsid w:val="3BAA1C3E"/>
    <w:multiLevelType w:val="multilevel"/>
    <w:tmpl w:val="4BDE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83635"/>
    <w:multiLevelType w:val="hybridMultilevel"/>
    <w:tmpl w:val="7088AC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E1D19"/>
    <w:multiLevelType w:val="hybridMultilevel"/>
    <w:tmpl w:val="DE5272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C379F"/>
    <w:multiLevelType w:val="hybridMultilevel"/>
    <w:tmpl w:val="AD68E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C7D35"/>
    <w:multiLevelType w:val="hybridMultilevel"/>
    <w:tmpl w:val="AFB4060A"/>
    <w:lvl w:ilvl="0" w:tplc="98D4AA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9CD0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4A089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BE8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F6F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8CEBB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CED0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132A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C3A97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5BD2474"/>
    <w:multiLevelType w:val="hybridMultilevel"/>
    <w:tmpl w:val="46848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66DD7"/>
    <w:multiLevelType w:val="hybridMultilevel"/>
    <w:tmpl w:val="21089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91CAB"/>
    <w:multiLevelType w:val="hybridMultilevel"/>
    <w:tmpl w:val="80885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1B614B"/>
    <w:multiLevelType w:val="multilevel"/>
    <w:tmpl w:val="8834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FA098C"/>
    <w:multiLevelType w:val="hybridMultilevel"/>
    <w:tmpl w:val="244854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522F18"/>
    <w:multiLevelType w:val="hybridMultilevel"/>
    <w:tmpl w:val="DE0AAC9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0D3C5F"/>
    <w:multiLevelType w:val="hybridMultilevel"/>
    <w:tmpl w:val="8BD614B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1504AB"/>
    <w:multiLevelType w:val="hybridMultilevel"/>
    <w:tmpl w:val="23C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474A8"/>
    <w:multiLevelType w:val="hybridMultilevel"/>
    <w:tmpl w:val="DF8A6FF8"/>
    <w:lvl w:ilvl="0" w:tplc="E0B4DAF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D35ED"/>
    <w:multiLevelType w:val="hybridMultilevel"/>
    <w:tmpl w:val="FC8C4F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C6D27"/>
    <w:multiLevelType w:val="multilevel"/>
    <w:tmpl w:val="86AA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335718"/>
    <w:multiLevelType w:val="hybridMultilevel"/>
    <w:tmpl w:val="FB0A6686"/>
    <w:lvl w:ilvl="0" w:tplc="90E0523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BC48993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1D828F9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1CD0C53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0A72FB2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9CF6EEF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17D2497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2B84CD6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0BDC76B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32" w15:restartNumberingAfterBreak="0">
    <w:nsid w:val="6AD95AB8"/>
    <w:multiLevelType w:val="hybridMultilevel"/>
    <w:tmpl w:val="0A107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D3F88"/>
    <w:multiLevelType w:val="hybridMultilevel"/>
    <w:tmpl w:val="F8D0FC34"/>
    <w:lvl w:ilvl="0" w:tplc="18FE45F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CAAEFE1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47A287C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00AC369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9D8C89A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D5E661D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537635A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C00E6BD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C5DE729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34" w15:restartNumberingAfterBreak="0">
    <w:nsid w:val="787A23F2"/>
    <w:multiLevelType w:val="hybridMultilevel"/>
    <w:tmpl w:val="50A4F6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546D8"/>
    <w:multiLevelType w:val="hybridMultilevel"/>
    <w:tmpl w:val="34D422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A511A"/>
    <w:multiLevelType w:val="hybridMultilevel"/>
    <w:tmpl w:val="539E6E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145B0"/>
    <w:multiLevelType w:val="hybridMultilevel"/>
    <w:tmpl w:val="8D7E7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D17B6"/>
    <w:multiLevelType w:val="multilevel"/>
    <w:tmpl w:val="C67C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9E6F86"/>
    <w:multiLevelType w:val="hybridMultilevel"/>
    <w:tmpl w:val="80E41DEA"/>
    <w:lvl w:ilvl="0" w:tplc="F5CAE78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BD5C173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FEDE0FE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45D0CF7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0030859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FDEAAE1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39A8361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9C3ADE4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A5FC5EF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40" w15:restartNumberingAfterBreak="0">
    <w:nsid w:val="7E8929C6"/>
    <w:multiLevelType w:val="hybridMultilevel"/>
    <w:tmpl w:val="B486F62E"/>
    <w:lvl w:ilvl="0" w:tplc="D21E53F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EEB2C10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B1ACBBC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34203AF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7F4A9EA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F2ECC6D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D89A2BA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C7CC4F9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17A8CD1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41" w15:restartNumberingAfterBreak="0">
    <w:nsid w:val="7F967172"/>
    <w:multiLevelType w:val="hybridMultilevel"/>
    <w:tmpl w:val="F8709A6C"/>
    <w:lvl w:ilvl="0" w:tplc="CD42EC7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5B4AA3A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2630441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9B5A3D1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ED64AE9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632AD5E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AFA857E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A3E654F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229C420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num w:numId="1" w16cid:durableId="1472821443">
    <w:abstractNumId w:val="27"/>
  </w:num>
  <w:num w:numId="2" w16cid:durableId="570311470">
    <w:abstractNumId w:val="32"/>
  </w:num>
  <w:num w:numId="3" w16cid:durableId="1288582970">
    <w:abstractNumId w:val="11"/>
  </w:num>
  <w:num w:numId="4" w16cid:durableId="1393970294">
    <w:abstractNumId w:val="36"/>
  </w:num>
  <w:num w:numId="5" w16cid:durableId="1678657551">
    <w:abstractNumId w:val="29"/>
  </w:num>
  <w:num w:numId="6" w16cid:durableId="1236627659">
    <w:abstractNumId w:val="9"/>
  </w:num>
  <w:num w:numId="7" w16cid:durableId="457990911">
    <w:abstractNumId w:val="12"/>
  </w:num>
  <w:num w:numId="8" w16cid:durableId="1928273288">
    <w:abstractNumId w:val="2"/>
  </w:num>
  <w:num w:numId="9" w16cid:durableId="238901981">
    <w:abstractNumId w:val="6"/>
  </w:num>
  <w:num w:numId="10" w16cid:durableId="272517215">
    <w:abstractNumId w:val="10"/>
  </w:num>
  <w:num w:numId="11" w16cid:durableId="639263639">
    <w:abstractNumId w:val="25"/>
  </w:num>
  <w:num w:numId="12" w16cid:durableId="829760690">
    <w:abstractNumId w:val="37"/>
  </w:num>
  <w:num w:numId="13" w16cid:durableId="2027441114">
    <w:abstractNumId w:val="18"/>
  </w:num>
  <w:num w:numId="14" w16cid:durableId="1419405129">
    <w:abstractNumId w:val="7"/>
  </w:num>
  <w:num w:numId="15" w16cid:durableId="481889880">
    <w:abstractNumId w:val="28"/>
  </w:num>
  <w:num w:numId="16" w16cid:durableId="778569456">
    <w:abstractNumId w:val="16"/>
  </w:num>
  <w:num w:numId="17" w16cid:durableId="1399590231">
    <w:abstractNumId w:val="34"/>
  </w:num>
  <w:num w:numId="18" w16cid:durableId="1539901641">
    <w:abstractNumId w:val="13"/>
  </w:num>
  <w:num w:numId="19" w16cid:durableId="463546998">
    <w:abstractNumId w:val="17"/>
  </w:num>
  <w:num w:numId="20" w16cid:durableId="344400022">
    <w:abstractNumId w:val="21"/>
  </w:num>
  <w:num w:numId="21" w16cid:durableId="1532258075">
    <w:abstractNumId w:val="20"/>
  </w:num>
  <w:num w:numId="22" w16cid:durableId="1276522088">
    <w:abstractNumId w:val="1"/>
  </w:num>
  <w:num w:numId="23" w16cid:durableId="301734426">
    <w:abstractNumId w:val="5"/>
  </w:num>
  <w:num w:numId="24" w16cid:durableId="1316647889">
    <w:abstractNumId w:val="31"/>
  </w:num>
  <w:num w:numId="25" w16cid:durableId="1534996520">
    <w:abstractNumId w:val="40"/>
  </w:num>
  <w:num w:numId="26" w16cid:durableId="717582714">
    <w:abstractNumId w:val="19"/>
  </w:num>
  <w:num w:numId="27" w16cid:durableId="861626753">
    <w:abstractNumId w:val="33"/>
  </w:num>
  <w:num w:numId="28" w16cid:durableId="477456641">
    <w:abstractNumId w:val="8"/>
  </w:num>
  <w:num w:numId="29" w16cid:durableId="680662756">
    <w:abstractNumId w:val="4"/>
  </w:num>
  <w:num w:numId="30" w16cid:durableId="798649840">
    <w:abstractNumId w:val="39"/>
  </w:num>
  <w:num w:numId="31" w16cid:durableId="1618102522">
    <w:abstractNumId w:val="0"/>
  </w:num>
  <w:num w:numId="32" w16cid:durableId="1593079815">
    <w:abstractNumId w:val="41"/>
  </w:num>
  <w:num w:numId="33" w16cid:durableId="2118715798">
    <w:abstractNumId w:val="14"/>
  </w:num>
  <w:num w:numId="34" w16cid:durableId="1960719140">
    <w:abstractNumId w:val="38"/>
  </w:num>
  <w:num w:numId="35" w16cid:durableId="908349645">
    <w:abstractNumId w:val="3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 w16cid:durableId="701980960">
    <w:abstractNumId w:val="30"/>
  </w:num>
  <w:num w:numId="37" w16cid:durableId="1179391473">
    <w:abstractNumId w:val="15"/>
  </w:num>
  <w:num w:numId="38" w16cid:durableId="1196431628">
    <w:abstractNumId w:val="3"/>
  </w:num>
  <w:num w:numId="39" w16cid:durableId="158884222">
    <w:abstractNumId w:val="35"/>
  </w:num>
  <w:num w:numId="40" w16cid:durableId="440882713">
    <w:abstractNumId w:val="23"/>
  </w:num>
  <w:num w:numId="41" w16cid:durableId="821236091">
    <w:abstractNumId w:val="24"/>
  </w:num>
  <w:num w:numId="42" w16cid:durableId="641008491">
    <w:abstractNumId w:val="26"/>
  </w:num>
  <w:num w:numId="43" w16cid:durableId="5688810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10F"/>
    <w:rsid w:val="00010185"/>
    <w:rsid w:val="00024488"/>
    <w:rsid w:val="00024A15"/>
    <w:rsid w:val="00037094"/>
    <w:rsid w:val="00051365"/>
    <w:rsid w:val="000739A8"/>
    <w:rsid w:val="00076BC8"/>
    <w:rsid w:val="00093DCB"/>
    <w:rsid w:val="000A38FC"/>
    <w:rsid w:val="000B1C05"/>
    <w:rsid w:val="000C1B2C"/>
    <w:rsid w:val="000C2263"/>
    <w:rsid w:val="000C582F"/>
    <w:rsid w:val="00100FBD"/>
    <w:rsid w:val="00104284"/>
    <w:rsid w:val="00104E97"/>
    <w:rsid w:val="00104FA0"/>
    <w:rsid w:val="0010628E"/>
    <w:rsid w:val="00113DAB"/>
    <w:rsid w:val="00117653"/>
    <w:rsid w:val="00137C1B"/>
    <w:rsid w:val="001462C8"/>
    <w:rsid w:val="00151ACD"/>
    <w:rsid w:val="00197AF6"/>
    <w:rsid w:val="001A2270"/>
    <w:rsid w:val="001B2D92"/>
    <w:rsid w:val="001B7351"/>
    <w:rsid w:val="001C62BB"/>
    <w:rsid w:val="001C6D96"/>
    <w:rsid w:val="001C7544"/>
    <w:rsid w:val="001D15B4"/>
    <w:rsid w:val="001E23AD"/>
    <w:rsid w:val="001F3C85"/>
    <w:rsid w:val="002004E6"/>
    <w:rsid w:val="00205B07"/>
    <w:rsid w:val="0021358B"/>
    <w:rsid w:val="00227AA1"/>
    <w:rsid w:val="00237C6D"/>
    <w:rsid w:val="0025628C"/>
    <w:rsid w:val="002704A3"/>
    <w:rsid w:val="002B44E0"/>
    <w:rsid w:val="002D6591"/>
    <w:rsid w:val="002D6DD7"/>
    <w:rsid w:val="002E27B0"/>
    <w:rsid w:val="002F3EC4"/>
    <w:rsid w:val="002F4136"/>
    <w:rsid w:val="00317268"/>
    <w:rsid w:val="003401BD"/>
    <w:rsid w:val="00352FF8"/>
    <w:rsid w:val="00384C1D"/>
    <w:rsid w:val="00385461"/>
    <w:rsid w:val="003A39B3"/>
    <w:rsid w:val="003B0D7D"/>
    <w:rsid w:val="003B472F"/>
    <w:rsid w:val="003D3F81"/>
    <w:rsid w:val="003E33EA"/>
    <w:rsid w:val="003F0DAD"/>
    <w:rsid w:val="003F6B09"/>
    <w:rsid w:val="00404461"/>
    <w:rsid w:val="00425590"/>
    <w:rsid w:val="00425623"/>
    <w:rsid w:val="00432169"/>
    <w:rsid w:val="00434869"/>
    <w:rsid w:val="0044161A"/>
    <w:rsid w:val="0045045B"/>
    <w:rsid w:val="00455442"/>
    <w:rsid w:val="00460328"/>
    <w:rsid w:val="00493CD2"/>
    <w:rsid w:val="004C617A"/>
    <w:rsid w:val="004D1A38"/>
    <w:rsid w:val="004D616F"/>
    <w:rsid w:val="004D6ACB"/>
    <w:rsid w:val="005270E4"/>
    <w:rsid w:val="00540B20"/>
    <w:rsid w:val="00542A7E"/>
    <w:rsid w:val="005507CF"/>
    <w:rsid w:val="0057754F"/>
    <w:rsid w:val="005942CA"/>
    <w:rsid w:val="005A17FC"/>
    <w:rsid w:val="005B03DD"/>
    <w:rsid w:val="005F6416"/>
    <w:rsid w:val="0060104A"/>
    <w:rsid w:val="0061074E"/>
    <w:rsid w:val="00622E87"/>
    <w:rsid w:val="00626FD8"/>
    <w:rsid w:val="0064623B"/>
    <w:rsid w:val="00650E3C"/>
    <w:rsid w:val="00664E2D"/>
    <w:rsid w:val="00671852"/>
    <w:rsid w:val="00680EEC"/>
    <w:rsid w:val="00691EB9"/>
    <w:rsid w:val="00694B53"/>
    <w:rsid w:val="006A2EC9"/>
    <w:rsid w:val="006B7B9C"/>
    <w:rsid w:val="006E2FF3"/>
    <w:rsid w:val="006E49F0"/>
    <w:rsid w:val="0070570C"/>
    <w:rsid w:val="00707921"/>
    <w:rsid w:val="00735B0F"/>
    <w:rsid w:val="00745CC6"/>
    <w:rsid w:val="00756EA4"/>
    <w:rsid w:val="007731CD"/>
    <w:rsid w:val="00792486"/>
    <w:rsid w:val="007C51D5"/>
    <w:rsid w:val="007D6216"/>
    <w:rsid w:val="007F4858"/>
    <w:rsid w:val="008066D5"/>
    <w:rsid w:val="0080740A"/>
    <w:rsid w:val="00810733"/>
    <w:rsid w:val="00813C61"/>
    <w:rsid w:val="00813F7D"/>
    <w:rsid w:val="008275E8"/>
    <w:rsid w:val="00831964"/>
    <w:rsid w:val="00860631"/>
    <w:rsid w:val="00861DA4"/>
    <w:rsid w:val="00861FBE"/>
    <w:rsid w:val="008644F5"/>
    <w:rsid w:val="00870009"/>
    <w:rsid w:val="00871E38"/>
    <w:rsid w:val="008B119F"/>
    <w:rsid w:val="008B1E29"/>
    <w:rsid w:val="008C09B3"/>
    <w:rsid w:val="008C5431"/>
    <w:rsid w:val="008D0B71"/>
    <w:rsid w:val="008D5116"/>
    <w:rsid w:val="008E0783"/>
    <w:rsid w:val="008E2142"/>
    <w:rsid w:val="009107BF"/>
    <w:rsid w:val="00913D7A"/>
    <w:rsid w:val="00915928"/>
    <w:rsid w:val="00933A13"/>
    <w:rsid w:val="00950423"/>
    <w:rsid w:val="00961759"/>
    <w:rsid w:val="0096403D"/>
    <w:rsid w:val="0096731C"/>
    <w:rsid w:val="00980D26"/>
    <w:rsid w:val="00987211"/>
    <w:rsid w:val="0099284B"/>
    <w:rsid w:val="009A52F5"/>
    <w:rsid w:val="009B50E4"/>
    <w:rsid w:val="009C3281"/>
    <w:rsid w:val="009C4DFA"/>
    <w:rsid w:val="009C5DBE"/>
    <w:rsid w:val="009C63B3"/>
    <w:rsid w:val="00A12AF5"/>
    <w:rsid w:val="00A2003F"/>
    <w:rsid w:val="00A22813"/>
    <w:rsid w:val="00A326AD"/>
    <w:rsid w:val="00A32778"/>
    <w:rsid w:val="00A37375"/>
    <w:rsid w:val="00A50983"/>
    <w:rsid w:val="00A52B92"/>
    <w:rsid w:val="00A52EE4"/>
    <w:rsid w:val="00A65AED"/>
    <w:rsid w:val="00A91844"/>
    <w:rsid w:val="00AA0C7C"/>
    <w:rsid w:val="00AA3334"/>
    <w:rsid w:val="00AB7C4A"/>
    <w:rsid w:val="00AE4C19"/>
    <w:rsid w:val="00B12979"/>
    <w:rsid w:val="00B162B8"/>
    <w:rsid w:val="00B2543F"/>
    <w:rsid w:val="00B45FC1"/>
    <w:rsid w:val="00B52B64"/>
    <w:rsid w:val="00B56F3E"/>
    <w:rsid w:val="00B610A9"/>
    <w:rsid w:val="00B8370C"/>
    <w:rsid w:val="00B97C47"/>
    <w:rsid w:val="00BB49AA"/>
    <w:rsid w:val="00BD2AA2"/>
    <w:rsid w:val="00BE6ADA"/>
    <w:rsid w:val="00C16190"/>
    <w:rsid w:val="00C16833"/>
    <w:rsid w:val="00C34615"/>
    <w:rsid w:val="00C57A45"/>
    <w:rsid w:val="00C81CDE"/>
    <w:rsid w:val="00C93830"/>
    <w:rsid w:val="00C946F5"/>
    <w:rsid w:val="00C946FF"/>
    <w:rsid w:val="00CB5390"/>
    <w:rsid w:val="00CC3F4C"/>
    <w:rsid w:val="00CC7853"/>
    <w:rsid w:val="00D02A57"/>
    <w:rsid w:val="00D2471F"/>
    <w:rsid w:val="00D507B3"/>
    <w:rsid w:val="00D556C4"/>
    <w:rsid w:val="00D801DA"/>
    <w:rsid w:val="00DB3820"/>
    <w:rsid w:val="00DC53CB"/>
    <w:rsid w:val="00DF2E6E"/>
    <w:rsid w:val="00DF510F"/>
    <w:rsid w:val="00E010CD"/>
    <w:rsid w:val="00E370C4"/>
    <w:rsid w:val="00E440F6"/>
    <w:rsid w:val="00E64A24"/>
    <w:rsid w:val="00E74484"/>
    <w:rsid w:val="00EC2786"/>
    <w:rsid w:val="00EE16C7"/>
    <w:rsid w:val="00EF6107"/>
    <w:rsid w:val="00F25F45"/>
    <w:rsid w:val="00F500EE"/>
    <w:rsid w:val="00F87236"/>
    <w:rsid w:val="00FA4679"/>
    <w:rsid w:val="00FA5F89"/>
    <w:rsid w:val="00FB0E67"/>
    <w:rsid w:val="00FB27E5"/>
    <w:rsid w:val="00FD3E5B"/>
    <w:rsid w:val="00FD5315"/>
    <w:rsid w:val="00FD7AC2"/>
    <w:rsid w:val="00FF0773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762D59"/>
  <w15:chartTrackingRefBased/>
  <w15:docId w15:val="{1D944994-A013-4AC3-90A1-22BC4411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227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227AA1"/>
  </w:style>
  <w:style w:type="character" w:customStyle="1" w:styleId="eop">
    <w:name w:val="eop"/>
    <w:basedOn w:val="Policepardfaut"/>
    <w:rsid w:val="00227AA1"/>
  </w:style>
  <w:style w:type="paragraph" w:styleId="Textedebulles">
    <w:name w:val="Balloon Text"/>
    <w:basedOn w:val="Normal"/>
    <w:link w:val="TextedebullesCar"/>
    <w:uiPriority w:val="99"/>
    <w:semiHidden/>
    <w:unhideWhenUsed/>
    <w:rsid w:val="00CB5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390"/>
    <w:rPr>
      <w:rFonts w:ascii="Segoe UI" w:hAnsi="Segoe UI" w:cs="Segoe UI"/>
      <w:sz w:val="18"/>
      <w:szCs w:val="18"/>
    </w:rPr>
  </w:style>
  <w:style w:type="paragraph" w:styleId="Paragraphedeliste">
    <w:name w:val="List Paragraph"/>
    <w:aliases w:val="Normal bullet 2,Bullet 1,texte de base,1st level - Bullet List Paragraph,Lettre d'introduction,Bullet list,Listes,Paragraph,lp1,6 pt paragraphe carré,Puce focus,List Paragraph1,Bullet EY,List L1,Yellow Bullet,Bullet point 1,Contact"/>
    <w:basedOn w:val="Normal"/>
    <w:link w:val="ParagraphedelisteCar"/>
    <w:uiPriority w:val="34"/>
    <w:qFormat/>
    <w:rsid w:val="000C226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76BC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6BC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D6D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6DD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D6DD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6D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6DD7"/>
    <w:rPr>
      <w:b/>
      <w:bCs/>
      <w:sz w:val="20"/>
      <w:szCs w:val="20"/>
    </w:rPr>
  </w:style>
  <w:style w:type="paragraph" w:customStyle="1" w:styleId="pf0">
    <w:name w:val="pf0"/>
    <w:basedOn w:val="Normal"/>
    <w:rsid w:val="00E440F6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E440F6"/>
    <w:rPr>
      <w:rFonts w:ascii="Segoe UI" w:hAnsi="Segoe UI" w:cs="Segoe UI" w:hint="default"/>
      <w:sz w:val="18"/>
      <w:szCs w:val="18"/>
    </w:rPr>
  </w:style>
  <w:style w:type="character" w:customStyle="1" w:styleId="ParagraphedelisteCar">
    <w:name w:val="Paragraphe de liste Car"/>
    <w:aliases w:val="Normal bullet 2 Car,Bullet 1 Car,texte de base Car,1st level - Bullet List Paragraph Car,Lettre d'introduction Car,Bullet list Car,Listes Car,Paragraph Car,lp1 Car,6 pt paragraphe carré Car,Puce focus Car,List Paragraph1 Car"/>
    <w:basedOn w:val="Policepardfaut"/>
    <w:link w:val="Paragraphedeliste"/>
    <w:uiPriority w:val="34"/>
    <w:qFormat/>
    <w:locked/>
    <w:rsid w:val="002E2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1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po@pays-oz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848</Words>
  <Characters>4668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MAUREL</dc:creator>
  <cp:keywords/>
  <dc:description/>
  <cp:lastModifiedBy>Murielle RUBALEC</cp:lastModifiedBy>
  <cp:revision>3</cp:revision>
  <cp:lastPrinted>2024-01-18T13:33:00Z</cp:lastPrinted>
  <dcterms:created xsi:type="dcterms:W3CDTF">2026-08-18T06:17:00Z</dcterms:created>
  <dcterms:modified xsi:type="dcterms:W3CDTF">2026-08-18T06:18:00Z</dcterms:modified>
</cp:coreProperties>
</file>